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93" w:rsidRDefault="002B1A93" w:rsidP="002B1A93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Материально-техническое обеспечение образовательной деятельности </w:t>
      </w:r>
    </w:p>
    <w:p w:rsidR="002B1A93" w:rsidRDefault="002B1A93" w:rsidP="00ED454F">
      <w:pPr>
        <w:pStyle w:val="Default"/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Учебном центре организован беспроводной доступ к сети интернет посредством технологий </w:t>
      </w:r>
      <w:proofErr w:type="spellStart"/>
      <w:r>
        <w:rPr>
          <w:sz w:val="18"/>
          <w:szCs w:val="18"/>
        </w:rPr>
        <w:t>Wi-Fi</w:t>
      </w:r>
      <w:proofErr w:type="spellEnd"/>
      <w:r>
        <w:rPr>
          <w:sz w:val="18"/>
          <w:szCs w:val="18"/>
        </w:rPr>
        <w:t xml:space="preserve">. все компьютеры слушателей и преподавателей подключены к сети интернет. </w:t>
      </w:r>
      <w:proofErr w:type="gramEnd"/>
    </w:p>
    <w:p w:rsidR="002B1A93" w:rsidRDefault="002B1A93" w:rsidP="002B1A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Обучение проводится на последних версиях программных продуктов линейки 1С. С учетом последних изменений в законодательстве и по методическим пособиям с актуальной информацией. </w:t>
      </w:r>
    </w:p>
    <w:p w:rsidR="002B1A93" w:rsidRDefault="002B1A93" w:rsidP="002B1A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Организован доступ к сайту 1С</w:t>
      </w:r>
      <w:proofErr w:type="gramStart"/>
      <w:r>
        <w:rPr>
          <w:sz w:val="18"/>
          <w:szCs w:val="18"/>
        </w:rPr>
        <w:t>:И</w:t>
      </w:r>
      <w:proofErr w:type="gramEnd"/>
      <w:r>
        <w:rPr>
          <w:sz w:val="18"/>
          <w:szCs w:val="18"/>
        </w:rPr>
        <w:t>ТС с обширной базой знаний для работников финансовых, кадровых служб, и работников торговли. В 1С</w:t>
      </w:r>
      <w:proofErr w:type="gramStart"/>
      <w:r>
        <w:rPr>
          <w:sz w:val="18"/>
          <w:szCs w:val="18"/>
        </w:rPr>
        <w:t>:И</w:t>
      </w:r>
      <w:proofErr w:type="gramEnd"/>
      <w:r>
        <w:rPr>
          <w:sz w:val="18"/>
          <w:szCs w:val="18"/>
        </w:rPr>
        <w:t>ТС включена подписка на журналы</w:t>
      </w:r>
      <w:r w:rsidR="0052458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B1A93" w:rsidRDefault="002B1A93" w:rsidP="002B1A93">
      <w:pPr>
        <w:pStyle w:val="Default"/>
        <w:rPr>
          <w:sz w:val="18"/>
          <w:szCs w:val="18"/>
        </w:rPr>
      </w:pPr>
    </w:p>
    <w:p w:rsidR="002B1A93" w:rsidRDefault="002B1A93" w:rsidP="002B1A9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Имеется библиотека электронных книг: 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ухгалтерия 8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Учет производственных операций. Секреты профессиональной работы с «1С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ухгалтерией 8» (ред. 3.0). Издание 4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Учет торговых операций. Секреты профессиональной работы с «1С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ухгалтерией 8» (ред. 3.0). Издание 2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Практический годовой отчет за 2017 год – для участников акции «Зима подарков 1С</w:t>
      </w:r>
      <w:proofErr w:type="gramStart"/>
      <w:r w:rsidRPr="00764D3D">
        <w:rPr>
          <w:sz w:val="18"/>
          <w:szCs w:val="18"/>
        </w:rPr>
        <w:t>:И</w:t>
      </w:r>
      <w:proofErr w:type="gramEnd"/>
      <w:r w:rsidRPr="00764D3D">
        <w:rPr>
          <w:sz w:val="18"/>
          <w:szCs w:val="18"/>
        </w:rPr>
        <w:t>ТС»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Учет расчетов по НДС. Секреты профессиональной работы с "1С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ухгалтерией 8" (ред. 3.0)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Хозяйственные операции в 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ухалтерии 8 (редакция 3.0). Задачи, решения, результаты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Бухгалтерский и налоговый учет в программе «1С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ухгалтерия 8» (для «Такси»)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Бухгалтерский и налоговый учет в программе «1С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ухгалтерия 8»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:Б</w:t>
      </w:r>
      <w:proofErr w:type="gramEnd"/>
      <w:r w:rsidRPr="00764D3D">
        <w:rPr>
          <w:sz w:val="18"/>
          <w:szCs w:val="18"/>
        </w:rPr>
        <w:t>ухгалтерия 8 как на ладони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:У</w:t>
      </w:r>
      <w:proofErr w:type="gramEnd"/>
      <w:r w:rsidRPr="00764D3D">
        <w:rPr>
          <w:sz w:val="18"/>
          <w:szCs w:val="18"/>
        </w:rPr>
        <w:t>правление торговлей 8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Управление торговыми операциями в вопросах и ответах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:З</w:t>
      </w:r>
      <w:proofErr w:type="gramEnd"/>
      <w:r w:rsidRPr="00764D3D">
        <w:rPr>
          <w:sz w:val="18"/>
          <w:szCs w:val="18"/>
        </w:rPr>
        <w:t>арплата и управление персоналом 8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Настольная книга по оплате труда и ее расчету в «1С</w:t>
      </w:r>
      <w:proofErr w:type="gramStart"/>
      <w:r w:rsidRPr="00764D3D">
        <w:rPr>
          <w:sz w:val="18"/>
          <w:szCs w:val="18"/>
        </w:rPr>
        <w:t>:З</w:t>
      </w:r>
      <w:proofErr w:type="gramEnd"/>
      <w:r w:rsidRPr="00764D3D">
        <w:rPr>
          <w:sz w:val="18"/>
          <w:szCs w:val="18"/>
        </w:rPr>
        <w:t>арплата и управление персоналом 8 ред. 3». Издание 14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Практический годовой отчет за 2017 год – для участников акции «Зима подарков 1С</w:t>
      </w:r>
      <w:proofErr w:type="gramStart"/>
      <w:r w:rsidRPr="00764D3D">
        <w:rPr>
          <w:sz w:val="18"/>
          <w:szCs w:val="18"/>
        </w:rPr>
        <w:t>:И</w:t>
      </w:r>
      <w:proofErr w:type="gramEnd"/>
      <w:r w:rsidRPr="00764D3D">
        <w:rPr>
          <w:sz w:val="18"/>
          <w:szCs w:val="18"/>
        </w:rPr>
        <w:t>ТС»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Настольная книга по оплате труда и ее расчету в «1С</w:t>
      </w:r>
      <w:proofErr w:type="gramStart"/>
      <w:r w:rsidRPr="00764D3D">
        <w:rPr>
          <w:sz w:val="18"/>
          <w:szCs w:val="18"/>
        </w:rPr>
        <w:t>:З</w:t>
      </w:r>
      <w:proofErr w:type="gramEnd"/>
      <w:r w:rsidRPr="00764D3D">
        <w:rPr>
          <w:sz w:val="18"/>
          <w:szCs w:val="18"/>
        </w:rPr>
        <w:t>арплата и управление персоналом 8 ред. 2.5»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:Д</w:t>
      </w:r>
      <w:proofErr w:type="gramEnd"/>
      <w:r w:rsidRPr="00764D3D">
        <w:rPr>
          <w:sz w:val="18"/>
          <w:szCs w:val="18"/>
        </w:rPr>
        <w:t>окументооборот 8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Управление документами: быстро, эффективно, своими силами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:Д</w:t>
      </w:r>
      <w:proofErr w:type="gramEnd"/>
      <w:r w:rsidRPr="00764D3D">
        <w:rPr>
          <w:sz w:val="18"/>
          <w:szCs w:val="18"/>
        </w:rPr>
        <w:t>окументооборот. 200 вопросов и ответов</w:t>
      </w:r>
    </w:p>
    <w:p w:rsidR="00764D3D" w:rsidRPr="00764D3D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1С</w:t>
      </w:r>
      <w:proofErr w:type="gramStart"/>
      <w:r w:rsidRPr="00764D3D">
        <w:rPr>
          <w:sz w:val="18"/>
          <w:szCs w:val="18"/>
        </w:rPr>
        <w:t>:У</w:t>
      </w:r>
      <w:proofErr w:type="gramEnd"/>
      <w:r w:rsidRPr="00764D3D">
        <w:rPr>
          <w:sz w:val="18"/>
          <w:szCs w:val="18"/>
        </w:rPr>
        <w:t>правление небольшой фирмой 8</w:t>
      </w:r>
    </w:p>
    <w:p w:rsidR="002B1A93" w:rsidRDefault="00764D3D" w:rsidP="00764D3D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764D3D">
        <w:rPr>
          <w:sz w:val="18"/>
          <w:szCs w:val="18"/>
        </w:rPr>
        <w:t>Реальная автоматизация малого бизнеса. 1С</w:t>
      </w:r>
      <w:proofErr w:type="gramStart"/>
      <w:r w:rsidRPr="00764D3D">
        <w:rPr>
          <w:sz w:val="18"/>
          <w:szCs w:val="18"/>
        </w:rPr>
        <w:t>:У</w:t>
      </w:r>
      <w:proofErr w:type="gramEnd"/>
      <w:r w:rsidRPr="00764D3D">
        <w:rPr>
          <w:sz w:val="18"/>
          <w:szCs w:val="18"/>
        </w:rPr>
        <w:t>правление небольшой фирмой</w:t>
      </w:r>
    </w:p>
    <w:p w:rsidR="00764D3D" w:rsidRPr="00764D3D" w:rsidRDefault="00764D3D">
      <w:pPr>
        <w:rPr>
          <w:b/>
          <w:sz w:val="2"/>
          <w:szCs w:val="2"/>
        </w:rPr>
      </w:pPr>
    </w:p>
    <w:p w:rsidR="002B1A93" w:rsidRPr="002B1A93" w:rsidRDefault="002B1A93">
      <w:pPr>
        <w:rPr>
          <w:b/>
        </w:rPr>
      </w:pPr>
      <w:r w:rsidRPr="002B1A93">
        <w:rPr>
          <w:b/>
        </w:rPr>
        <w:t>Материально-технические условия реализации образовательных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106"/>
        <w:gridCol w:w="2239"/>
        <w:gridCol w:w="3598"/>
      </w:tblGrid>
      <w:tr w:rsidR="002B1A93" w:rsidTr="002B1A93">
        <w:tc>
          <w:tcPr>
            <w:tcW w:w="1628" w:type="dxa"/>
          </w:tcPr>
          <w:p w:rsidR="002B1A93" w:rsidRDefault="002B1A93">
            <w:r>
              <w:t>Наименование объекта</w:t>
            </w:r>
          </w:p>
        </w:tc>
        <w:tc>
          <w:tcPr>
            <w:tcW w:w="2106" w:type="dxa"/>
          </w:tcPr>
          <w:p w:rsidR="002B1A93" w:rsidRDefault="002B1A93">
            <w:r>
              <w:t>Количество посадочных мест</w:t>
            </w:r>
          </w:p>
        </w:tc>
        <w:tc>
          <w:tcPr>
            <w:tcW w:w="2239" w:type="dxa"/>
          </w:tcPr>
          <w:p w:rsidR="002B1A93" w:rsidRDefault="002B1A93"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598" w:type="dxa"/>
          </w:tcPr>
          <w:p w:rsidR="002B1A93" w:rsidRDefault="002B1A93">
            <w:r>
              <w:t>Количество единиц ценного оборудования</w:t>
            </w:r>
          </w:p>
        </w:tc>
      </w:tr>
      <w:tr w:rsidR="002B1A93" w:rsidTr="002B1A93">
        <w:tc>
          <w:tcPr>
            <w:tcW w:w="16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2"/>
            </w:tblGrid>
            <w:tr w:rsidR="002B1A93">
              <w:trPr>
                <w:trHeight w:val="223"/>
              </w:trPr>
              <w:tc>
                <w:tcPr>
                  <w:tcW w:w="0" w:type="auto"/>
                </w:tcPr>
                <w:p w:rsidR="002B1A93" w:rsidRDefault="002B1A9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Учебный класс №1 </w:t>
                  </w:r>
                </w:p>
              </w:tc>
            </w:tr>
          </w:tbl>
          <w:p w:rsidR="002B1A93" w:rsidRDefault="002B1A93"/>
        </w:tc>
        <w:tc>
          <w:tcPr>
            <w:tcW w:w="21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0"/>
            </w:tblGrid>
            <w:tr w:rsidR="00E57575" w:rsidRPr="00E57575">
              <w:trPr>
                <w:trHeight w:val="479"/>
              </w:trPr>
              <w:tc>
                <w:tcPr>
                  <w:tcW w:w="0" w:type="auto"/>
                </w:tcPr>
                <w:p w:rsidR="00E57575" w:rsidRPr="00E57575" w:rsidRDefault="00E57575" w:rsidP="00E575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– для обучающихся </w:t>
                  </w:r>
                </w:p>
                <w:p w:rsidR="00E57575" w:rsidRPr="00E57575" w:rsidRDefault="00E57575" w:rsidP="00E575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1 – для преподавателя </w:t>
                  </w:r>
                </w:p>
              </w:tc>
            </w:tr>
          </w:tbl>
          <w:p w:rsidR="002B1A93" w:rsidRDefault="002B1A93"/>
        </w:tc>
        <w:tc>
          <w:tcPr>
            <w:tcW w:w="2239" w:type="dxa"/>
          </w:tcPr>
          <w:p w:rsidR="002B1A93" w:rsidRDefault="00E57575" w:rsidP="00E57575">
            <w:pPr>
              <w:jc w:val="center"/>
            </w:pPr>
            <w:r>
              <w:t>20,2</w:t>
            </w:r>
          </w:p>
        </w:tc>
        <w:tc>
          <w:tcPr>
            <w:tcW w:w="35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2"/>
            </w:tblGrid>
            <w:tr w:rsidR="00E57575" w:rsidRPr="00E57575">
              <w:trPr>
                <w:trHeight w:val="480"/>
              </w:trPr>
              <w:tc>
                <w:tcPr>
                  <w:tcW w:w="0" w:type="auto"/>
                </w:tcPr>
                <w:p w:rsidR="00E57575" w:rsidRPr="00E57575" w:rsidRDefault="00E57575" w:rsidP="00E57575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5" w:hanging="14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Системный блок </w:t>
                  </w:r>
                  <w:proofErr w:type="spellStart"/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Intel</w:t>
                  </w:r>
                  <w:proofErr w:type="spellEnd"/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Pentium</w:t>
                  </w:r>
                  <w:proofErr w:type="spellEnd"/>
                  <w:r w:rsidRPr="00E575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- 6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15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Системный блок</w:t>
                  </w:r>
                  <w:r w:rsidR="00ED45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454F">
                    <w:rPr>
                      <w:sz w:val="20"/>
                      <w:szCs w:val="20"/>
                    </w:rPr>
                    <w:t>Intel</w:t>
                  </w:r>
                  <w:proofErr w:type="spellEnd"/>
                  <w:r w:rsidR="00ED45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454F">
                    <w:rPr>
                      <w:sz w:val="20"/>
                      <w:szCs w:val="20"/>
                    </w:rPr>
                    <w:t>Celeron</w:t>
                  </w:r>
                  <w:proofErr w:type="spellEnd"/>
                  <w:r w:rsidR="00ED454F">
                    <w:rPr>
                      <w:sz w:val="20"/>
                      <w:szCs w:val="20"/>
                    </w:rPr>
                    <w:t xml:space="preserve"> CPU G530 2,4 </w:t>
                  </w:r>
                  <w:proofErr w:type="spellStart"/>
                  <w:r w:rsidR="00ED454F">
                    <w:rPr>
                      <w:sz w:val="20"/>
                      <w:szCs w:val="20"/>
                    </w:rPr>
                    <w:t>GHz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- 1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15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Монитор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Samsung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S22C200 - 2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15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Монитор </w:t>
                  </w:r>
                  <w:proofErr w:type="spellStart"/>
                  <w:r>
                    <w:rPr>
                      <w:sz w:val="20"/>
                      <w:szCs w:val="20"/>
                    </w:rPr>
                    <w:t>Acer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V220HQ4 - 3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298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Монитор BENQ ET-030-B - 2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298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Проводная клавиатура - 7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298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Проводная мышь - 7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298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Переносной экран - 1 шт. </w:t>
                  </w:r>
                </w:p>
                <w:p w:rsidR="00E57575" w:rsidRDefault="00E57575" w:rsidP="00E57575">
                  <w:pPr>
                    <w:pStyle w:val="Default"/>
                    <w:numPr>
                      <w:ilvl w:val="0"/>
                      <w:numId w:val="3"/>
                    </w:numPr>
                    <w:ind w:left="298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Переносная магнитная маркерная доска - 1 шт. </w:t>
                  </w:r>
                </w:p>
                <w:p w:rsidR="00E57575" w:rsidRPr="00E57575" w:rsidRDefault="00E57575" w:rsidP="00E57575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98" w:hanging="283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57575">
                    <w:rPr>
                      <w:rFonts w:ascii="Tahoma" w:hAnsi="Tahoma" w:cs="Tahoma"/>
                      <w:sz w:val="20"/>
                      <w:szCs w:val="20"/>
                    </w:rPr>
                    <w:t xml:space="preserve">Проектор NEC NP115 - 1 шт. </w:t>
                  </w:r>
                </w:p>
              </w:tc>
            </w:tr>
          </w:tbl>
          <w:p w:rsidR="002B1A93" w:rsidRDefault="002B1A93"/>
        </w:tc>
      </w:tr>
      <w:tr w:rsidR="002B1A93" w:rsidTr="002B1A93">
        <w:tc>
          <w:tcPr>
            <w:tcW w:w="1628" w:type="dxa"/>
          </w:tcPr>
          <w:p w:rsidR="002B1A93" w:rsidRDefault="002B1A93">
            <w:r>
              <w:t>Учебный класс Саяногорского филиала</w:t>
            </w:r>
          </w:p>
        </w:tc>
        <w:tc>
          <w:tcPr>
            <w:tcW w:w="2106" w:type="dxa"/>
          </w:tcPr>
          <w:p w:rsidR="0052458B" w:rsidRPr="00E57575" w:rsidRDefault="0052458B" w:rsidP="0052458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для обучающихся </w:t>
            </w:r>
          </w:p>
          <w:p w:rsidR="002B1A93" w:rsidRDefault="0052458B" w:rsidP="0052458B"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>1 – для преподавателя</w:t>
            </w:r>
          </w:p>
        </w:tc>
        <w:tc>
          <w:tcPr>
            <w:tcW w:w="2239" w:type="dxa"/>
          </w:tcPr>
          <w:p w:rsidR="002B1A93" w:rsidRDefault="00ED454F" w:rsidP="00ED454F">
            <w:pPr>
              <w:jc w:val="center"/>
            </w:pPr>
            <w:r>
              <w:t>22</w:t>
            </w:r>
          </w:p>
        </w:tc>
        <w:tc>
          <w:tcPr>
            <w:tcW w:w="3598" w:type="dxa"/>
          </w:tcPr>
          <w:p w:rsidR="00ED454F" w:rsidRPr="00E57575" w:rsidRDefault="00ED454F" w:rsidP="00ED454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3" w:hanging="12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Системный блок </w:t>
            </w:r>
            <w:proofErr w:type="spellStart"/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>Intel</w:t>
            </w:r>
            <w:proofErr w:type="spellEnd"/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>Pentium</w:t>
            </w:r>
            <w:proofErr w:type="spellEnd"/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E57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шт. </w:t>
            </w:r>
          </w:p>
          <w:p w:rsidR="00ED454F" w:rsidRDefault="00ED454F" w:rsidP="00ED454F">
            <w:pPr>
              <w:pStyle w:val="Default"/>
              <w:numPr>
                <w:ilvl w:val="0"/>
                <w:numId w:val="3"/>
              </w:numPr>
              <w:ind w:left="264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proofErr w:type="spellStart"/>
            <w:r>
              <w:rPr>
                <w:sz w:val="20"/>
                <w:szCs w:val="20"/>
              </w:rPr>
              <w:t>Acer</w:t>
            </w:r>
            <w:proofErr w:type="spellEnd"/>
            <w:r>
              <w:rPr>
                <w:sz w:val="20"/>
                <w:szCs w:val="20"/>
              </w:rPr>
              <w:t xml:space="preserve"> - 3 шт. </w:t>
            </w:r>
          </w:p>
          <w:p w:rsidR="00ED454F" w:rsidRDefault="00ED454F" w:rsidP="00ED454F">
            <w:pPr>
              <w:pStyle w:val="Default"/>
              <w:numPr>
                <w:ilvl w:val="0"/>
                <w:numId w:val="3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BENQ -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шт. </w:t>
            </w:r>
          </w:p>
          <w:p w:rsidR="00ED454F" w:rsidRDefault="00ED454F" w:rsidP="00ED454F">
            <w:pPr>
              <w:pStyle w:val="Default"/>
              <w:numPr>
                <w:ilvl w:val="0"/>
                <w:numId w:val="3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Проводная клавиатура -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шт. </w:t>
            </w:r>
          </w:p>
          <w:p w:rsidR="00ED454F" w:rsidRPr="00ED454F" w:rsidRDefault="00ED454F" w:rsidP="00ED454F">
            <w:pPr>
              <w:pStyle w:val="Default"/>
              <w:numPr>
                <w:ilvl w:val="0"/>
                <w:numId w:val="3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Проводная мышь -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шт. </w:t>
            </w:r>
          </w:p>
          <w:p w:rsidR="0052458B" w:rsidRPr="00ED454F" w:rsidRDefault="0052458B" w:rsidP="00ED454F">
            <w:pPr>
              <w:pStyle w:val="Default"/>
              <w:numPr>
                <w:ilvl w:val="0"/>
                <w:numId w:val="3"/>
              </w:numPr>
              <w:ind w:left="298" w:hanging="283"/>
              <w:rPr>
                <w:sz w:val="20"/>
                <w:szCs w:val="20"/>
              </w:rPr>
            </w:pPr>
            <w:r w:rsidRPr="00ED454F">
              <w:rPr>
                <w:sz w:val="20"/>
                <w:szCs w:val="20"/>
              </w:rPr>
              <w:t>Проектор – 1 шт.;</w:t>
            </w:r>
          </w:p>
          <w:p w:rsidR="002B1A93" w:rsidRDefault="0052458B" w:rsidP="00ED454F">
            <w:pPr>
              <w:pStyle w:val="Default"/>
              <w:numPr>
                <w:ilvl w:val="0"/>
                <w:numId w:val="3"/>
              </w:numPr>
              <w:ind w:left="298" w:hanging="283"/>
            </w:pPr>
            <w:r w:rsidRPr="00ED454F">
              <w:rPr>
                <w:sz w:val="20"/>
                <w:szCs w:val="20"/>
              </w:rPr>
              <w:t xml:space="preserve">Доска магнитная передвижная – 1 </w:t>
            </w:r>
            <w:proofErr w:type="spellStart"/>
            <w:proofErr w:type="gramStart"/>
            <w:r w:rsidRPr="00ED454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C360A4" w:rsidRPr="00C360A4" w:rsidRDefault="00C360A4" w:rsidP="00764D3D">
      <w:pPr>
        <w:jc w:val="center"/>
        <w:rPr>
          <w:b/>
        </w:rPr>
      </w:pPr>
      <w:r w:rsidRPr="00C360A4">
        <w:rPr>
          <w:b/>
        </w:rPr>
        <w:lastRenderedPageBreak/>
        <w:t xml:space="preserve">Перечень методических материалов </w:t>
      </w:r>
      <w:bookmarkStart w:id="0" w:name="_GoBack"/>
      <w:bookmarkEnd w:id="0"/>
      <w:r w:rsidRPr="00C360A4">
        <w:rPr>
          <w:b/>
        </w:rPr>
        <w:t>для обучающихся в ЧОУ ДПО «Учебный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092"/>
      </w:tblGrid>
      <w:tr w:rsidR="00C360A4" w:rsidTr="00C360A4">
        <w:tc>
          <w:tcPr>
            <w:tcW w:w="2943" w:type="dxa"/>
          </w:tcPr>
          <w:p w:rsidR="00C360A4" w:rsidRDefault="00C360A4" w:rsidP="00C360A4">
            <w:r>
              <w:t>Наименование образовательной программы</w:t>
            </w:r>
          </w:p>
        </w:tc>
        <w:tc>
          <w:tcPr>
            <w:tcW w:w="4536" w:type="dxa"/>
          </w:tcPr>
          <w:p w:rsidR="00C360A4" w:rsidRDefault="00C360A4" w:rsidP="00C360A4">
            <w:r>
              <w:t>Наименование методического пособия</w:t>
            </w:r>
          </w:p>
          <w:p w:rsidR="00C360A4" w:rsidRDefault="00C360A4" w:rsidP="00C360A4"/>
        </w:tc>
        <w:tc>
          <w:tcPr>
            <w:tcW w:w="2092" w:type="dxa"/>
          </w:tcPr>
          <w:p w:rsidR="00C360A4" w:rsidRDefault="00C360A4" w:rsidP="00C360A4">
            <w:r>
              <w:t>Издательство</w:t>
            </w:r>
          </w:p>
          <w:p w:rsidR="00C360A4" w:rsidRDefault="00C360A4" w:rsidP="00C360A4"/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Использование прикладного решения "1С</w:t>
            </w:r>
            <w:proofErr w:type="gramStart"/>
            <w:r>
              <w:t>:Р</w:t>
            </w:r>
            <w:proofErr w:type="gramEnd"/>
            <w:r>
              <w:t>озница 8»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"Использование прикладного решения "1С</w:t>
            </w:r>
            <w:proofErr w:type="gramStart"/>
            <w:r>
              <w:t>:Р</w:t>
            </w:r>
            <w:proofErr w:type="gramEnd"/>
            <w:r>
              <w:t>озница 8" Редакция 2.2</w:t>
            </w:r>
          </w:p>
        </w:tc>
        <w:tc>
          <w:tcPr>
            <w:tcW w:w="2092" w:type="dxa"/>
          </w:tcPr>
          <w:p w:rsidR="00C360A4" w:rsidRDefault="00C360A4" w:rsidP="00C360A4">
            <w:r>
              <w:t>ООО «1С»</w:t>
            </w:r>
          </w:p>
          <w:p w:rsidR="00C360A4" w:rsidRDefault="00C360A4" w:rsidP="00C360A4"/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Кадровик (Управление персоналом)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"Кадровый учет в "1С</w:t>
            </w:r>
            <w:proofErr w:type="gramStart"/>
            <w:r>
              <w:t>:З</w:t>
            </w:r>
            <w:proofErr w:type="gramEnd"/>
            <w:r>
              <w:t>арплата и Управление Персоналом"</w:t>
            </w:r>
          </w:p>
        </w:tc>
        <w:tc>
          <w:tcPr>
            <w:tcW w:w="2092" w:type="dxa"/>
          </w:tcPr>
          <w:p w:rsidR="00C360A4" w:rsidRDefault="00C360A4">
            <w:r w:rsidRPr="002D525B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Кадровый учет в 1С: Зарплата и управление персоналом</w:t>
            </w:r>
          </w:p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"Кадровый учет в "1С</w:t>
            </w:r>
            <w:proofErr w:type="gramStart"/>
            <w:r>
              <w:t>:З</w:t>
            </w:r>
            <w:proofErr w:type="gramEnd"/>
            <w:r>
              <w:t>арплата и Управление Персоналом"</w:t>
            </w:r>
          </w:p>
        </w:tc>
        <w:tc>
          <w:tcPr>
            <w:tcW w:w="2092" w:type="dxa"/>
          </w:tcPr>
          <w:p w:rsidR="00C360A4" w:rsidRDefault="00C360A4">
            <w:r w:rsidRPr="002D525B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1С: Бухгалтерия предприятия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"1С</w:t>
            </w:r>
            <w:proofErr w:type="gramStart"/>
            <w:r>
              <w:t>:П</w:t>
            </w:r>
            <w:proofErr w:type="gramEnd"/>
            <w:r>
              <w:t xml:space="preserve">редприятие 8. Бухгалтерия предприятия" </w:t>
            </w:r>
          </w:p>
        </w:tc>
        <w:tc>
          <w:tcPr>
            <w:tcW w:w="2092" w:type="dxa"/>
          </w:tcPr>
          <w:p w:rsidR="00C360A4" w:rsidRDefault="00C360A4">
            <w:r w:rsidRPr="002D525B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Оператор 1С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"Оператор 1С"</w:t>
            </w:r>
          </w:p>
        </w:tc>
        <w:tc>
          <w:tcPr>
            <w:tcW w:w="2092" w:type="dxa"/>
          </w:tcPr>
          <w:p w:rsidR="00C360A4" w:rsidRDefault="00C360A4">
            <w:r w:rsidRPr="002D525B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1С: Управление торговлей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"1С</w:t>
            </w:r>
            <w:proofErr w:type="gramStart"/>
            <w:r>
              <w:t>:У</w:t>
            </w:r>
            <w:proofErr w:type="gramEnd"/>
            <w:r>
              <w:t>правление торговлей 8". Редакция 11.3 Основные принципы работы с программой"</w:t>
            </w:r>
          </w:p>
        </w:tc>
        <w:tc>
          <w:tcPr>
            <w:tcW w:w="2092" w:type="dxa"/>
          </w:tcPr>
          <w:p w:rsidR="00C360A4" w:rsidRDefault="00C360A4">
            <w:r w:rsidRPr="002D525B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1С: Зарплата и управление персоналом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"1С</w:t>
            </w:r>
            <w:proofErr w:type="gramStart"/>
            <w:r>
              <w:t>:П</w:t>
            </w:r>
            <w:proofErr w:type="gramEnd"/>
            <w:r>
              <w:t>редприятие 8. Зарплата и управление персоналом" (пользовательские режимы)</w:t>
            </w:r>
          </w:p>
        </w:tc>
        <w:tc>
          <w:tcPr>
            <w:tcW w:w="2092" w:type="dxa"/>
          </w:tcPr>
          <w:p w:rsidR="00C360A4" w:rsidRDefault="00C360A4">
            <w:r w:rsidRPr="007B6AE8">
              <w:t>ООО «1С»</w:t>
            </w:r>
          </w:p>
        </w:tc>
      </w:tr>
      <w:tr w:rsidR="00ED454F" w:rsidTr="00C360A4">
        <w:tc>
          <w:tcPr>
            <w:tcW w:w="2943" w:type="dxa"/>
          </w:tcPr>
          <w:p w:rsidR="00ED454F" w:rsidRDefault="00ED454F" w:rsidP="00C360A4">
            <w:r>
              <w:t>1С: Зарплата и кадры государственного учреждения</w:t>
            </w:r>
          </w:p>
        </w:tc>
        <w:tc>
          <w:tcPr>
            <w:tcW w:w="4536" w:type="dxa"/>
          </w:tcPr>
          <w:p w:rsidR="00ED454F" w:rsidRDefault="00ED454F" w:rsidP="00ED454F">
            <w:r>
              <w:t>Материалы слушателя сертифицированного курса "1С</w:t>
            </w:r>
            <w:proofErr w:type="gramStart"/>
            <w:r>
              <w:t>:П</w:t>
            </w:r>
            <w:proofErr w:type="gramEnd"/>
            <w:r>
              <w:t>редприятие 8. Зарплата и кадры государственного учреждения</w:t>
            </w:r>
            <w:r>
              <w:t xml:space="preserve"> "</w:t>
            </w:r>
          </w:p>
        </w:tc>
        <w:tc>
          <w:tcPr>
            <w:tcW w:w="2092" w:type="dxa"/>
          </w:tcPr>
          <w:p w:rsidR="00ED454F" w:rsidRPr="007B6AE8" w:rsidRDefault="00ED454F">
            <w:r w:rsidRPr="007B6AE8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1С: Бухгалтерия государственного учреждения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"Ведение бюджетного учета в программе "1С</w:t>
            </w:r>
            <w:proofErr w:type="gramStart"/>
            <w:r>
              <w:t>:Б</w:t>
            </w:r>
            <w:proofErr w:type="gramEnd"/>
            <w:r>
              <w:t>ухгалтерия государственного учреждения 8" Редакция 2.0</w:t>
            </w:r>
          </w:p>
        </w:tc>
        <w:tc>
          <w:tcPr>
            <w:tcW w:w="2092" w:type="dxa"/>
          </w:tcPr>
          <w:p w:rsidR="00C360A4" w:rsidRDefault="00C360A4">
            <w:r w:rsidRPr="007B6AE8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1С: Бухгалтерия 8. Практическое освоение бухучета с самого начала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"1С</w:t>
            </w:r>
            <w:proofErr w:type="gramStart"/>
            <w:r>
              <w:t>:Б</w:t>
            </w:r>
            <w:proofErr w:type="gramEnd"/>
            <w:r>
              <w:t>ухгалтерия 8". Практическое освоение бухучета с самого начала. Редакция 3.0"</w:t>
            </w:r>
          </w:p>
        </w:tc>
        <w:tc>
          <w:tcPr>
            <w:tcW w:w="2092" w:type="dxa"/>
          </w:tcPr>
          <w:p w:rsidR="00C360A4" w:rsidRDefault="00C360A4">
            <w:r w:rsidRPr="007B6AE8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Менеджер по продажам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"Оператор 1С"</w:t>
            </w:r>
          </w:p>
        </w:tc>
        <w:tc>
          <w:tcPr>
            <w:tcW w:w="2092" w:type="dxa"/>
          </w:tcPr>
          <w:p w:rsidR="00C360A4" w:rsidRDefault="00C360A4">
            <w:r w:rsidRPr="007B6AE8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Основы программирования на языке «</w:t>
            </w:r>
            <w:proofErr w:type="spellStart"/>
            <w:r>
              <w:t>Java</w:t>
            </w:r>
            <w:proofErr w:type="spellEnd"/>
            <w:r>
              <w:t>» для школьников</w:t>
            </w:r>
          </w:p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"Основы программирования на языке "</w:t>
            </w:r>
            <w:proofErr w:type="spellStart"/>
            <w:r>
              <w:t>Java</w:t>
            </w:r>
            <w:proofErr w:type="spellEnd"/>
            <w:r>
              <w:t>" для школьников"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"Системное администрирование" для школьников</w:t>
            </w:r>
          </w:p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"Системное администрирование для школьников".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Основы робототехники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"Основы робототехники".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3Dмоделирование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"3D-моделирование"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 xml:space="preserve">Современная </w:t>
            </w:r>
            <w:proofErr w:type="spellStart"/>
            <w:r>
              <w:t>web</w:t>
            </w:r>
            <w:proofErr w:type="spellEnd"/>
            <w:r>
              <w:t>-разработка</w:t>
            </w:r>
          </w:p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"</w:t>
            </w:r>
            <w:proofErr w:type="gramStart"/>
            <w:r>
              <w:t>Современная</w:t>
            </w:r>
            <w:proofErr w:type="gram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>-разработка"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proofErr w:type="spellStart"/>
            <w:r>
              <w:lastRenderedPageBreak/>
              <w:t>Java</w:t>
            </w:r>
            <w:proofErr w:type="spellEnd"/>
            <w:r>
              <w:t xml:space="preserve"> для мобильных</w:t>
            </w:r>
          </w:p>
          <w:p w:rsidR="00C360A4" w:rsidRDefault="00C360A4" w:rsidP="00C360A4"/>
        </w:tc>
        <w:tc>
          <w:tcPr>
            <w:tcW w:w="4536" w:type="dxa"/>
          </w:tcPr>
          <w:p w:rsidR="00C360A4" w:rsidRDefault="00C360A4" w:rsidP="00C360A4">
            <w:r>
              <w:t>Материалы слушателя сертифицированного курса «</w:t>
            </w:r>
            <w:proofErr w:type="spellStart"/>
            <w:r>
              <w:t>Java</w:t>
            </w:r>
            <w:proofErr w:type="spellEnd"/>
            <w:r>
              <w:t xml:space="preserve"> для </w:t>
            </w:r>
            <w:proofErr w:type="gramStart"/>
            <w:r>
              <w:t>мобильных</w:t>
            </w:r>
            <w:proofErr w:type="gramEnd"/>
            <w:r>
              <w:t>»</w:t>
            </w:r>
          </w:p>
        </w:tc>
        <w:tc>
          <w:tcPr>
            <w:tcW w:w="2092" w:type="dxa"/>
          </w:tcPr>
          <w:p w:rsidR="00C360A4" w:rsidRDefault="00C360A4">
            <w:r w:rsidRPr="002F09D7">
              <w:t>ООО «1С»</w:t>
            </w:r>
          </w:p>
        </w:tc>
      </w:tr>
      <w:tr w:rsidR="00C360A4" w:rsidTr="00C360A4">
        <w:tc>
          <w:tcPr>
            <w:tcW w:w="2943" w:type="dxa"/>
          </w:tcPr>
          <w:p w:rsidR="00C360A4" w:rsidRDefault="00C360A4" w:rsidP="00C360A4">
            <w:r>
              <w:t>Электронные торги по 44-ФЗ. Участие поставщика в аукционе</w:t>
            </w:r>
          </w:p>
        </w:tc>
        <w:tc>
          <w:tcPr>
            <w:tcW w:w="4536" w:type="dxa"/>
          </w:tcPr>
          <w:p w:rsidR="00C360A4" w:rsidRDefault="00C360A4" w:rsidP="00C360A4">
            <w:r>
              <w:t>Материалы для слушателя курса «Электронные торги по 44-ФЗ. Участие поставщика в аукционе»</w:t>
            </w:r>
          </w:p>
        </w:tc>
        <w:tc>
          <w:tcPr>
            <w:tcW w:w="2092" w:type="dxa"/>
          </w:tcPr>
          <w:p w:rsidR="00C360A4" w:rsidRDefault="00C360A4" w:rsidP="00C360A4">
            <w:r>
              <w:t>РТС-тендер</w:t>
            </w:r>
          </w:p>
          <w:p w:rsidR="00C360A4" w:rsidRDefault="00C360A4" w:rsidP="00C360A4"/>
        </w:tc>
      </w:tr>
    </w:tbl>
    <w:p w:rsidR="00C360A4" w:rsidRDefault="00C360A4" w:rsidP="00C360A4"/>
    <w:p w:rsidR="00C360A4" w:rsidRDefault="00C360A4" w:rsidP="00C360A4"/>
    <w:sectPr w:rsidR="00C3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18E"/>
    <w:multiLevelType w:val="hybridMultilevel"/>
    <w:tmpl w:val="7E80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7772"/>
    <w:multiLevelType w:val="hybridMultilevel"/>
    <w:tmpl w:val="67E8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03F2"/>
    <w:multiLevelType w:val="hybridMultilevel"/>
    <w:tmpl w:val="1E9A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66FA8"/>
    <w:multiLevelType w:val="hybridMultilevel"/>
    <w:tmpl w:val="E9B2D4B0"/>
    <w:lvl w:ilvl="0" w:tplc="C45CB72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3"/>
    <w:rsid w:val="002B1A93"/>
    <w:rsid w:val="0052458B"/>
    <w:rsid w:val="00764D3D"/>
    <w:rsid w:val="009112D8"/>
    <w:rsid w:val="009259B5"/>
    <w:rsid w:val="00B27A9F"/>
    <w:rsid w:val="00C360A4"/>
    <w:rsid w:val="00E57575"/>
    <w:rsid w:val="00E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2B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2B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Елена Александровна</dc:creator>
  <cp:lastModifiedBy>Колесникова Елена Александровна</cp:lastModifiedBy>
  <cp:revision>7</cp:revision>
  <dcterms:created xsi:type="dcterms:W3CDTF">2018-05-07T01:22:00Z</dcterms:created>
  <dcterms:modified xsi:type="dcterms:W3CDTF">2018-05-10T10:12:00Z</dcterms:modified>
</cp:coreProperties>
</file>